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1F4B" w:rsidRDefault="00251F4B" w:rsidP="00251F4B">
      <w:pPr>
        <w:ind w:firstLine="0"/>
        <w:rPr>
          <w:szCs w:val="28"/>
          <w:lang w:val="en-US"/>
        </w:rPr>
      </w:pPr>
      <w:bookmarkStart w:id="0" w:name="_Toc526761377"/>
      <w:bookmarkStart w:id="1" w:name="_Toc526761396"/>
      <w:bookmarkStart w:id="2" w:name="_GoBack"/>
      <w:bookmarkEnd w:id="2"/>
      <w:r w:rsidRPr="00FF33D2">
        <w:rPr>
          <w:lang w:val="en-US"/>
        </w:rPr>
        <w:t xml:space="preserve">14 SMOLUKHOVSKY </w:t>
      </w:r>
      <w:proofErr w:type="gramStart"/>
      <w:r w:rsidRPr="00FF33D2">
        <w:rPr>
          <w:lang w:val="en-US"/>
        </w:rPr>
        <w:t>EQUATION</w:t>
      </w:r>
      <w:proofErr w:type="gramEnd"/>
      <w:r w:rsidRPr="00FF33D2">
        <w:rPr>
          <w:lang w:val="en-US"/>
        </w:rPr>
        <w:t>. PRINCIPLE OF DETAILED BALANCE</w:t>
      </w:r>
      <w:bookmarkEnd w:id="0"/>
      <w:bookmarkEnd w:id="1"/>
      <w:r w:rsidRPr="00E82390">
        <w:rPr>
          <w:szCs w:val="28"/>
          <w:lang w:val="en-US"/>
        </w:rPr>
        <w:t xml:space="preserve"> </w:t>
      </w:r>
    </w:p>
    <w:p w:rsidR="00251F4B" w:rsidRDefault="00251F4B" w:rsidP="00251F4B">
      <w:pPr>
        <w:rPr>
          <w:szCs w:val="28"/>
          <w:lang w:val="en-US"/>
        </w:rPr>
      </w:pPr>
    </w:p>
    <w:p w:rsidR="00251F4B" w:rsidRDefault="00251F4B" w:rsidP="00251F4B">
      <w:pPr>
        <w:rPr>
          <w:szCs w:val="28"/>
          <w:lang w:val="en-US"/>
        </w:rPr>
      </w:pPr>
      <w:r w:rsidRPr="00E82390">
        <w:rPr>
          <w:szCs w:val="28"/>
          <w:lang w:val="en-US"/>
        </w:rPr>
        <w:t>Denote the probability of transition from some simple state 1 to state 2 by w</w:t>
      </w:r>
      <w:r w:rsidRPr="00E82390">
        <w:rPr>
          <w:szCs w:val="28"/>
          <w:vertAlign w:val="superscript"/>
          <w:lang w:val="en-US"/>
        </w:rPr>
        <w:t>12</w:t>
      </w:r>
      <w:r w:rsidRPr="00E82390">
        <w:rPr>
          <w:szCs w:val="28"/>
          <w:lang w:val="en-US"/>
        </w:rPr>
        <w:t>, and the probability of the reverse transition through W</w:t>
      </w:r>
      <w:r w:rsidRPr="00E82390">
        <w:rPr>
          <w:szCs w:val="28"/>
          <w:vertAlign w:val="subscript"/>
          <w:lang w:val="en-US"/>
        </w:rPr>
        <w:t>21</w:t>
      </w:r>
      <w:r w:rsidRPr="00E82390">
        <w:rPr>
          <w:szCs w:val="28"/>
          <w:lang w:val="en-US"/>
        </w:rPr>
        <w:t>. From the invariance of the equations of motion with respect to time reversal, these probabilities are equal.</w:t>
      </w:r>
    </w:p>
    <w:p w:rsidR="00251F4B" w:rsidRDefault="00251F4B" w:rsidP="00251F4B">
      <w:pPr>
        <w:rPr>
          <w:szCs w:val="28"/>
          <w:lang w:val="en-US"/>
        </w:rPr>
      </w:pPr>
    </w:p>
    <w:tbl>
      <w:tblPr>
        <w:tblpPr w:leftFromText="180" w:rightFromText="180" w:vertAnchor="text" w:horzAnchor="margin" w:tblpY="105"/>
        <w:tblW w:w="0" w:type="auto"/>
        <w:tblLook w:val="04A0" w:firstRow="1" w:lastRow="0" w:firstColumn="1" w:lastColumn="0" w:noHBand="0" w:noVBand="1"/>
      </w:tblPr>
      <w:tblGrid>
        <w:gridCol w:w="7963"/>
        <w:gridCol w:w="1392"/>
      </w:tblGrid>
      <w:tr w:rsidR="00251F4B" w:rsidRPr="00094DD1" w:rsidTr="0065041C">
        <w:trPr>
          <w:trHeight w:val="573"/>
        </w:trPr>
        <w:tc>
          <w:tcPr>
            <w:tcW w:w="7963" w:type="dxa"/>
            <w:shd w:val="clear" w:color="auto" w:fill="auto"/>
            <w:vAlign w:val="center"/>
          </w:tcPr>
          <w:p w:rsidR="00251F4B" w:rsidRPr="00251F4B" w:rsidRDefault="00251F4B" w:rsidP="0065041C">
            <w:pPr>
              <w:jc w:val="center"/>
              <w:rPr>
                <w:sz w:val="2"/>
                <w:szCs w:val="2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Cs w:val="28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8"/>
                        <w:lang w:val="en-US"/>
                      </w:rPr>
                      <m:t>w</m:t>
                    </m:r>
                  </m:e>
                  <m:sub>
                    <m:r>
                      <w:rPr>
                        <w:rFonts w:ascii="Cambria Math" w:hAnsi="Cambria Math"/>
                        <w:szCs w:val="28"/>
                        <w:lang w:val="en-US"/>
                      </w:rPr>
                      <m:t>12</m:t>
                    </m:r>
                  </m:sub>
                </m:sSub>
                <m:r>
                  <w:rPr>
                    <w:rFonts w:ascii="Cambria Math" w:hAnsi="Cambria Math"/>
                    <w:szCs w:val="28"/>
                    <w:lang w:val="en-US"/>
                  </w:rPr>
                  <m:t>=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Cs w:val="28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8"/>
                        <w:lang w:val="en-US"/>
                      </w:rPr>
                      <m:t>w</m:t>
                    </m:r>
                  </m:e>
                  <m:sub>
                    <m:r>
                      <w:rPr>
                        <w:rFonts w:ascii="Cambria Math" w:hAnsi="Cambria Math"/>
                        <w:szCs w:val="28"/>
                        <w:lang w:val="en-US"/>
                      </w:rPr>
                      <m:t>21</m:t>
                    </m:r>
                  </m:sub>
                </m:sSub>
              </m:oMath>
            </m:oMathPara>
          </w:p>
        </w:tc>
        <w:tc>
          <w:tcPr>
            <w:tcW w:w="1392" w:type="dxa"/>
            <w:shd w:val="clear" w:color="auto" w:fill="auto"/>
            <w:vAlign w:val="center"/>
          </w:tcPr>
          <w:p w:rsidR="00251F4B" w:rsidRPr="00094DD1" w:rsidRDefault="00251F4B" w:rsidP="0065041C">
            <w:pPr>
              <w:tabs>
                <w:tab w:val="left" w:pos="2794"/>
              </w:tabs>
              <w:spacing w:before="120" w:after="120"/>
            </w:pPr>
            <w:r w:rsidRPr="00094DD1">
              <w:t>(85)</w:t>
            </w:r>
          </w:p>
        </w:tc>
      </w:tr>
    </w:tbl>
    <w:p w:rsidR="00251F4B" w:rsidRPr="00E82390" w:rsidRDefault="00251F4B" w:rsidP="00251F4B">
      <w:pPr>
        <w:jc w:val="right"/>
        <w:rPr>
          <w:szCs w:val="28"/>
          <w:lang w:val="en-US"/>
        </w:rPr>
      </w:pPr>
    </w:p>
    <w:p w:rsidR="00251F4B" w:rsidRDefault="00251F4B" w:rsidP="00251F4B">
      <w:pPr>
        <w:rPr>
          <w:szCs w:val="28"/>
          <w:lang w:val="en-US"/>
        </w:rPr>
      </w:pPr>
      <w:r w:rsidRPr="00E82390">
        <w:rPr>
          <w:szCs w:val="28"/>
          <w:lang w:val="en-US"/>
        </w:rPr>
        <w:t>If there are g</w:t>
      </w:r>
      <w:r w:rsidRPr="00E82390">
        <w:rPr>
          <w:szCs w:val="28"/>
          <w:vertAlign w:val="subscript"/>
          <w:lang w:val="en-US"/>
        </w:rPr>
        <w:t>2</w:t>
      </w:r>
      <w:r w:rsidRPr="00E82390">
        <w:rPr>
          <w:szCs w:val="28"/>
          <w:lang w:val="en-US"/>
        </w:rPr>
        <w:t xml:space="preserve"> close states 2, then the probability of the transition P</w:t>
      </w:r>
      <w:r w:rsidRPr="00E82390">
        <w:rPr>
          <w:szCs w:val="28"/>
          <w:vertAlign w:val="subscript"/>
          <w:lang w:val="en-US"/>
        </w:rPr>
        <w:t>12</w:t>
      </w:r>
      <w:r w:rsidRPr="00E82390">
        <w:rPr>
          <w:szCs w:val="28"/>
          <w:lang w:val="en-US"/>
        </w:rPr>
        <w:t xml:space="preserve"> from one state 1 to all states 2 will be</w:t>
      </w:r>
    </w:p>
    <w:p w:rsidR="00251F4B" w:rsidRDefault="00251F4B" w:rsidP="00251F4B">
      <w:pPr>
        <w:rPr>
          <w:szCs w:val="28"/>
          <w:lang w:val="en-US"/>
        </w:rPr>
      </w:pPr>
    </w:p>
    <w:tbl>
      <w:tblPr>
        <w:tblpPr w:leftFromText="180" w:rightFromText="180" w:vertAnchor="text" w:horzAnchor="margin" w:tblpY="105"/>
        <w:tblW w:w="0" w:type="auto"/>
        <w:tblLook w:val="04A0" w:firstRow="1" w:lastRow="0" w:firstColumn="1" w:lastColumn="0" w:noHBand="0" w:noVBand="1"/>
      </w:tblPr>
      <w:tblGrid>
        <w:gridCol w:w="7963"/>
        <w:gridCol w:w="1392"/>
      </w:tblGrid>
      <w:tr w:rsidR="00251F4B" w:rsidRPr="00094DD1" w:rsidTr="0065041C">
        <w:trPr>
          <w:trHeight w:val="573"/>
        </w:trPr>
        <w:tc>
          <w:tcPr>
            <w:tcW w:w="7963" w:type="dxa"/>
            <w:shd w:val="clear" w:color="auto" w:fill="auto"/>
            <w:vAlign w:val="center"/>
          </w:tcPr>
          <w:p w:rsidR="00251F4B" w:rsidRPr="00251F4B" w:rsidRDefault="00251F4B" w:rsidP="0065041C">
            <w:pPr>
              <w:jc w:val="center"/>
              <w:rPr>
                <w:szCs w:val="28"/>
                <w:lang w:val="en-US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Cs w:val="28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8"/>
                        <w:lang w:val="en-US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  <w:szCs w:val="28"/>
                        <w:lang w:val="en-US"/>
                      </w:rPr>
                      <m:t>12</m:t>
                    </m:r>
                  </m:sub>
                </m:sSub>
                <m:r>
                  <w:rPr>
                    <w:rFonts w:ascii="Cambria Math" w:hAnsi="Cambria Math"/>
                    <w:szCs w:val="28"/>
                    <w:lang w:val="en-US"/>
                  </w:rPr>
                  <m:t>=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Cs w:val="28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8"/>
                        <w:lang w:val="en-US"/>
                      </w:rPr>
                      <m:t>g</m:t>
                    </m:r>
                  </m:e>
                  <m:sub>
                    <m:r>
                      <w:rPr>
                        <w:rFonts w:ascii="Cambria Math" w:hAnsi="Cambria Math"/>
                        <w:szCs w:val="28"/>
                        <w:lang w:val="en-US"/>
                      </w:rPr>
                      <m:t>2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/>
                        <w:i/>
                        <w:szCs w:val="28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8"/>
                        <w:lang w:val="en-US"/>
                      </w:rPr>
                      <m:t>w</m:t>
                    </m:r>
                  </m:e>
                  <m:sub>
                    <m:r>
                      <w:rPr>
                        <w:rFonts w:ascii="Cambria Math" w:hAnsi="Cambria Math"/>
                        <w:szCs w:val="28"/>
                        <w:lang w:val="en-US"/>
                      </w:rPr>
                      <m:t>12</m:t>
                    </m:r>
                  </m:sub>
                </m:sSub>
              </m:oMath>
            </m:oMathPara>
          </w:p>
          <w:p w:rsidR="00251F4B" w:rsidRPr="00094DD1" w:rsidRDefault="00251F4B" w:rsidP="0065041C">
            <w:pPr>
              <w:tabs>
                <w:tab w:val="left" w:pos="1827"/>
              </w:tabs>
              <w:spacing w:line="252" w:lineRule="auto"/>
              <w:rPr>
                <w:sz w:val="2"/>
                <w:szCs w:val="2"/>
              </w:rPr>
            </w:pPr>
          </w:p>
        </w:tc>
        <w:tc>
          <w:tcPr>
            <w:tcW w:w="1392" w:type="dxa"/>
            <w:shd w:val="clear" w:color="auto" w:fill="auto"/>
            <w:vAlign w:val="center"/>
          </w:tcPr>
          <w:p w:rsidR="00251F4B" w:rsidRPr="00094DD1" w:rsidRDefault="00251F4B" w:rsidP="0065041C">
            <w:pPr>
              <w:tabs>
                <w:tab w:val="left" w:pos="2794"/>
              </w:tabs>
              <w:spacing w:before="120" w:after="120"/>
            </w:pPr>
            <w:r w:rsidRPr="00094DD1">
              <w:t>(86)</w:t>
            </w:r>
          </w:p>
        </w:tc>
      </w:tr>
    </w:tbl>
    <w:p w:rsidR="00251F4B" w:rsidRDefault="00251F4B" w:rsidP="00251F4B">
      <w:pPr>
        <w:rPr>
          <w:szCs w:val="28"/>
          <w:lang w:val="en-US"/>
        </w:rPr>
      </w:pPr>
    </w:p>
    <w:p w:rsidR="00251F4B" w:rsidRDefault="00251F4B" w:rsidP="00251F4B">
      <w:pPr>
        <w:rPr>
          <w:szCs w:val="28"/>
          <w:lang w:val="en-US"/>
        </w:rPr>
      </w:pPr>
      <w:r w:rsidRPr="0096302A">
        <w:rPr>
          <w:szCs w:val="28"/>
          <w:lang w:val="en-US"/>
        </w:rPr>
        <w:t xml:space="preserve">Similarly for </w:t>
      </w:r>
      <w:r w:rsidRPr="00EF5C79">
        <w:rPr>
          <w:szCs w:val="28"/>
        </w:rPr>
        <w:t>Р</w:t>
      </w:r>
      <w:r w:rsidRPr="0096302A">
        <w:rPr>
          <w:szCs w:val="28"/>
          <w:vertAlign w:val="subscript"/>
          <w:lang w:val="en-US"/>
        </w:rPr>
        <w:t>21</w:t>
      </w:r>
    </w:p>
    <w:p w:rsidR="00251F4B" w:rsidRDefault="00251F4B" w:rsidP="00251F4B">
      <w:pPr>
        <w:rPr>
          <w:szCs w:val="28"/>
          <w:lang w:val="en-US"/>
        </w:rPr>
      </w:pPr>
    </w:p>
    <w:tbl>
      <w:tblPr>
        <w:tblpPr w:leftFromText="180" w:rightFromText="180" w:vertAnchor="text" w:horzAnchor="margin" w:tblpY="105"/>
        <w:tblW w:w="0" w:type="auto"/>
        <w:tblLook w:val="04A0" w:firstRow="1" w:lastRow="0" w:firstColumn="1" w:lastColumn="0" w:noHBand="0" w:noVBand="1"/>
      </w:tblPr>
      <w:tblGrid>
        <w:gridCol w:w="7963"/>
        <w:gridCol w:w="1392"/>
      </w:tblGrid>
      <w:tr w:rsidR="00251F4B" w:rsidRPr="00094DD1" w:rsidTr="0065041C">
        <w:trPr>
          <w:trHeight w:val="573"/>
        </w:trPr>
        <w:tc>
          <w:tcPr>
            <w:tcW w:w="7963" w:type="dxa"/>
            <w:shd w:val="clear" w:color="auto" w:fill="auto"/>
            <w:vAlign w:val="center"/>
          </w:tcPr>
          <w:p w:rsidR="00251F4B" w:rsidRPr="00251F4B" w:rsidRDefault="00251F4B" w:rsidP="0065041C">
            <w:pPr>
              <w:jc w:val="center"/>
              <w:rPr>
                <w:szCs w:val="28"/>
                <w:lang w:val="en-US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Cs w:val="28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8"/>
                        <w:lang w:val="en-US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  <w:szCs w:val="28"/>
                        <w:lang w:val="en-US"/>
                      </w:rPr>
                      <m:t>21</m:t>
                    </m:r>
                  </m:sub>
                </m:sSub>
                <m:r>
                  <w:rPr>
                    <w:rFonts w:ascii="Cambria Math" w:hAnsi="Cambria Math"/>
                    <w:szCs w:val="28"/>
                    <w:lang w:val="en-US"/>
                  </w:rPr>
                  <m:t>=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Cs w:val="28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8"/>
                        <w:lang w:val="en-US"/>
                      </w:rPr>
                      <m:t>g</m:t>
                    </m:r>
                  </m:e>
                  <m:sub>
                    <m:r>
                      <w:rPr>
                        <w:rFonts w:ascii="Cambria Math" w:hAnsi="Cambria Math"/>
                        <w:szCs w:val="28"/>
                        <w:lang w:val="en-US"/>
                      </w:rPr>
                      <m:t>1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/>
                        <w:i/>
                        <w:szCs w:val="28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8"/>
                        <w:lang w:val="en-US"/>
                      </w:rPr>
                      <m:t>w</m:t>
                    </m:r>
                  </m:e>
                  <m:sub>
                    <m:r>
                      <w:rPr>
                        <w:rFonts w:ascii="Cambria Math" w:hAnsi="Cambria Math"/>
                        <w:szCs w:val="28"/>
                        <w:lang w:val="en-US"/>
                      </w:rPr>
                      <m:t>21</m:t>
                    </m:r>
                  </m:sub>
                </m:sSub>
              </m:oMath>
            </m:oMathPara>
          </w:p>
          <w:p w:rsidR="00251F4B" w:rsidRPr="00094DD1" w:rsidRDefault="00251F4B" w:rsidP="0065041C">
            <w:pPr>
              <w:tabs>
                <w:tab w:val="left" w:pos="1827"/>
              </w:tabs>
              <w:spacing w:line="252" w:lineRule="auto"/>
              <w:rPr>
                <w:sz w:val="2"/>
                <w:szCs w:val="2"/>
              </w:rPr>
            </w:pPr>
          </w:p>
        </w:tc>
        <w:tc>
          <w:tcPr>
            <w:tcW w:w="1392" w:type="dxa"/>
            <w:shd w:val="clear" w:color="auto" w:fill="auto"/>
            <w:vAlign w:val="center"/>
          </w:tcPr>
          <w:p w:rsidR="00251F4B" w:rsidRPr="00094DD1" w:rsidRDefault="00251F4B" w:rsidP="0065041C">
            <w:pPr>
              <w:tabs>
                <w:tab w:val="left" w:pos="2794"/>
              </w:tabs>
              <w:spacing w:before="120" w:after="120"/>
            </w:pPr>
            <w:r w:rsidRPr="00094DD1">
              <w:t>(87)</w:t>
            </w:r>
          </w:p>
        </w:tc>
      </w:tr>
    </w:tbl>
    <w:p w:rsidR="00251F4B" w:rsidRPr="005B3725" w:rsidRDefault="00251F4B" w:rsidP="00251F4B">
      <w:pPr>
        <w:rPr>
          <w:szCs w:val="28"/>
          <w:lang w:val="en-US"/>
        </w:rPr>
      </w:pPr>
    </w:p>
    <w:p w:rsidR="00251F4B" w:rsidRDefault="00251F4B" w:rsidP="00251F4B">
      <w:pPr>
        <w:rPr>
          <w:szCs w:val="28"/>
          <w:lang w:val="en-US"/>
        </w:rPr>
      </w:pPr>
      <w:r w:rsidRPr="0096302A">
        <w:rPr>
          <w:szCs w:val="28"/>
          <w:lang w:val="en-US"/>
        </w:rPr>
        <w:t>From (85-87) we get</w:t>
      </w:r>
    </w:p>
    <w:p w:rsidR="00251F4B" w:rsidRDefault="00251F4B" w:rsidP="00251F4B">
      <w:pPr>
        <w:rPr>
          <w:szCs w:val="28"/>
          <w:lang w:val="en-US"/>
        </w:rPr>
      </w:pPr>
    </w:p>
    <w:tbl>
      <w:tblPr>
        <w:tblpPr w:leftFromText="180" w:rightFromText="180" w:vertAnchor="text" w:horzAnchor="margin" w:tblpY="105"/>
        <w:tblW w:w="0" w:type="auto"/>
        <w:tblLook w:val="04A0" w:firstRow="1" w:lastRow="0" w:firstColumn="1" w:lastColumn="0" w:noHBand="0" w:noVBand="1"/>
      </w:tblPr>
      <w:tblGrid>
        <w:gridCol w:w="7963"/>
        <w:gridCol w:w="1392"/>
      </w:tblGrid>
      <w:tr w:rsidR="00251F4B" w:rsidRPr="00094DD1" w:rsidTr="0065041C">
        <w:trPr>
          <w:trHeight w:val="573"/>
        </w:trPr>
        <w:tc>
          <w:tcPr>
            <w:tcW w:w="7963" w:type="dxa"/>
            <w:shd w:val="clear" w:color="auto" w:fill="auto"/>
            <w:vAlign w:val="center"/>
          </w:tcPr>
          <w:p w:rsidR="00251F4B" w:rsidRPr="00251F4B" w:rsidRDefault="00251F4B" w:rsidP="0065041C">
            <w:pPr>
              <w:jc w:val="center"/>
              <w:rPr>
                <w:szCs w:val="28"/>
                <w:lang w:val="en-US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Cs w:val="28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8"/>
                        <w:lang w:val="en-US"/>
                      </w:rPr>
                      <m:t>g</m:t>
                    </m:r>
                  </m:e>
                  <m:sub>
                    <m:r>
                      <w:rPr>
                        <w:rFonts w:ascii="Cambria Math" w:hAnsi="Cambria Math"/>
                        <w:szCs w:val="28"/>
                        <w:lang w:val="en-US"/>
                      </w:rPr>
                      <m:t>1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/>
                        <w:i/>
                        <w:szCs w:val="28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8"/>
                        <w:lang w:val="en-US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  <w:szCs w:val="28"/>
                        <w:lang w:val="en-US"/>
                      </w:rPr>
                      <m:t>12</m:t>
                    </m:r>
                  </m:sub>
                </m:sSub>
                <m:r>
                  <w:rPr>
                    <w:rFonts w:ascii="Cambria Math" w:hAnsi="Cambria Math"/>
                    <w:szCs w:val="28"/>
                    <w:lang w:val="en-US"/>
                  </w:rPr>
                  <m:t>=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Cs w:val="28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8"/>
                        <w:lang w:val="en-US"/>
                      </w:rPr>
                      <m:t>g</m:t>
                    </m:r>
                  </m:e>
                  <m:sub>
                    <m:r>
                      <w:rPr>
                        <w:rFonts w:ascii="Cambria Math" w:hAnsi="Cambria Math"/>
                        <w:szCs w:val="28"/>
                        <w:lang w:val="en-US"/>
                      </w:rPr>
                      <m:t>2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/>
                        <w:i/>
                        <w:szCs w:val="28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8"/>
                        <w:lang w:val="en-US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  <w:szCs w:val="28"/>
                        <w:lang w:val="en-US"/>
                      </w:rPr>
                      <m:t>21</m:t>
                    </m:r>
                  </m:sub>
                </m:sSub>
              </m:oMath>
            </m:oMathPara>
          </w:p>
          <w:p w:rsidR="00251F4B" w:rsidRPr="00094DD1" w:rsidRDefault="00251F4B" w:rsidP="0065041C">
            <w:pPr>
              <w:tabs>
                <w:tab w:val="left" w:pos="1827"/>
              </w:tabs>
              <w:spacing w:line="252" w:lineRule="auto"/>
              <w:rPr>
                <w:sz w:val="2"/>
                <w:szCs w:val="2"/>
              </w:rPr>
            </w:pPr>
          </w:p>
        </w:tc>
        <w:tc>
          <w:tcPr>
            <w:tcW w:w="1392" w:type="dxa"/>
            <w:shd w:val="clear" w:color="auto" w:fill="auto"/>
            <w:vAlign w:val="center"/>
          </w:tcPr>
          <w:p w:rsidR="00251F4B" w:rsidRPr="00094DD1" w:rsidRDefault="00251F4B" w:rsidP="0065041C">
            <w:pPr>
              <w:tabs>
                <w:tab w:val="left" w:pos="2794"/>
              </w:tabs>
              <w:spacing w:before="120" w:after="120"/>
            </w:pPr>
            <w:r w:rsidRPr="00094DD1">
              <w:t>(88)</w:t>
            </w:r>
          </w:p>
        </w:tc>
      </w:tr>
    </w:tbl>
    <w:p w:rsidR="00251F4B" w:rsidRDefault="00251F4B" w:rsidP="00251F4B">
      <w:pPr>
        <w:rPr>
          <w:szCs w:val="28"/>
          <w:lang w:val="en-US"/>
        </w:rPr>
      </w:pPr>
    </w:p>
    <w:p w:rsidR="00251F4B" w:rsidRPr="003838BE" w:rsidRDefault="00251F4B" w:rsidP="00251F4B">
      <w:pPr>
        <w:rPr>
          <w:szCs w:val="28"/>
          <w:lang w:val="en-US"/>
        </w:rPr>
      </w:pPr>
      <w:r w:rsidRPr="003838BE">
        <w:rPr>
          <w:szCs w:val="28"/>
          <w:lang w:val="en-US"/>
        </w:rPr>
        <w:t>The relation (88) describes the principle of detailed balance (balance).</w:t>
      </w:r>
    </w:p>
    <w:p w:rsidR="00251F4B" w:rsidRDefault="00251F4B" w:rsidP="00251F4B">
      <w:pPr>
        <w:rPr>
          <w:szCs w:val="28"/>
          <w:lang w:val="en-US"/>
        </w:rPr>
      </w:pPr>
      <w:r w:rsidRPr="003838BE">
        <w:rPr>
          <w:szCs w:val="28"/>
          <w:lang w:val="en-US"/>
        </w:rPr>
        <w:t xml:space="preserve">Consider the direct a + A → b + B and the reverse b + B → a + </w:t>
      </w:r>
      <w:proofErr w:type="gramStart"/>
      <w:r w:rsidRPr="003838BE">
        <w:rPr>
          <w:szCs w:val="28"/>
          <w:lang w:val="en-US"/>
        </w:rPr>
        <w:t>A of</w:t>
      </w:r>
      <w:proofErr w:type="gramEnd"/>
      <w:r w:rsidRPr="003838BE">
        <w:rPr>
          <w:szCs w:val="28"/>
          <w:lang w:val="en-US"/>
        </w:rPr>
        <w:t xml:space="preserve"> the reaction. Suppose that the system is enclosed in a certain volume V. The statistical weight of the states a + A</w:t>
      </w:r>
    </w:p>
    <w:p w:rsidR="00251F4B" w:rsidRDefault="00251F4B" w:rsidP="00251F4B">
      <w:pPr>
        <w:rPr>
          <w:szCs w:val="28"/>
          <w:lang w:val="en-US"/>
        </w:rPr>
      </w:pPr>
    </w:p>
    <w:tbl>
      <w:tblPr>
        <w:tblpPr w:leftFromText="180" w:rightFromText="180" w:vertAnchor="text" w:horzAnchor="margin" w:tblpY="105"/>
        <w:tblW w:w="0" w:type="auto"/>
        <w:tblLook w:val="04A0" w:firstRow="1" w:lastRow="0" w:firstColumn="1" w:lastColumn="0" w:noHBand="0" w:noVBand="1"/>
      </w:tblPr>
      <w:tblGrid>
        <w:gridCol w:w="7963"/>
        <w:gridCol w:w="1392"/>
      </w:tblGrid>
      <w:tr w:rsidR="00251F4B" w:rsidRPr="00094DD1" w:rsidTr="0065041C">
        <w:trPr>
          <w:trHeight w:val="573"/>
        </w:trPr>
        <w:tc>
          <w:tcPr>
            <w:tcW w:w="7963" w:type="dxa"/>
            <w:shd w:val="clear" w:color="auto" w:fill="auto"/>
            <w:vAlign w:val="center"/>
          </w:tcPr>
          <w:p w:rsidR="00251F4B" w:rsidRPr="00094DD1" w:rsidRDefault="00251F4B" w:rsidP="0065041C">
            <w:pPr>
              <w:jc w:val="center"/>
              <w:rPr>
                <w:rFonts w:eastAsia="Times New Roman"/>
                <w:szCs w:val="28"/>
                <w:lang w:val="en-US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szCs w:val="28"/>
                      <w:lang w:val="en-US"/>
                    </w:rPr>
                    <m:t>g</m:t>
                  </m:r>
                </m:e>
                <m:sub>
                  <m:r>
                    <w:rPr>
                      <w:rFonts w:ascii="Cambria Math" w:hAnsi="Cambria Math"/>
                      <w:szCs w:val="28"/>
                      <w:lang w:val="en-US"/>
                    </w:rPr>
                    <m:t>1</m:t>
                  </m:r>
                </m:sub>
              </m:sSub>
              <m:r>
                <w:rPr>
                  <w:rFonts w:ascii="Cambria Math" w:hAnsi="Cambria Math"/>
                  <w:szCs w:val="28"/>
                  <w:lang w:val="en-US"/>
                </w:rPr>
                <m:t>=</m:t>
              </m:r>
              <m:d>
                <m:dPr>
                  <m:ctrlPr>
                    <w:rPr>
                      <w:rFonts w:ascii="Cambria Math" w:hAnsi="Cambria Math"/>
                      <w:i/>
                      <w:szCs w:val="28"/>
                      <w:lang w:val="en-US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szCs w:val="28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Cs w:val="28"/>
                          <w:lang w:val="en-US"/>
                        </w:rPr>
                        <m:t>2J</m:t>
                      </m:r>
                    </m:e>
                    <m:sub>
                      <m:r>
                        <w:rPr>
                          <w:rFonts w:ascii="Cambria Math" w:hAnsi="Cambria Math"/>
                          <w:szCs w:val="28"/>
                          <w:lang w:val="en-US"/>
                        </w:rPr>
                        <m:t>a</m:t>
                      </m:r>
                    </m:sub>
                  </m:sSub>
                  <m:r>
                    <w:rPr>
                      <w:rFonts w:ascii="Cambria Math" w:hAnsi="Cambria Math"/>
                      <w:szCs w:val="28"/>
                      <w:lang w:val="en-US"/>
                    </w:rPr>
                    <m:t>+1)(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Cs w:val="28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Cs w:val="28"/>
                          <w:lang w:val="en-US"/>
                        </w:rPr>
                        <m:t>2J</m:t>
                      </m:r>
                    </m:e>
                    <m:sub>
                      <m:r>
                        <w:rPr>
                          <w:rFonts w:ascii="Cambria Math" w:hAnsi="Cambria Math"/>
                          <w:szCs w:val="28"/>
                          <w:lang w:val="en-US"/>
                        </w:rPr>
                        <m:t>A</m:t>
                      </m:r>
                    </m:sub>
                  </m:sSub>
                  <m:r>
                    <w:rPr>
                      <w:rFonts w:ascii="Cambria Math" w:hAnsi="Cambria Math"/>
                      <w:szCs w:val="28"/>
                      <w:lang w:val="en-US"/>
                    </w:rPr>
                    <m:t>+1</m:t>
                  </m:r>
                </m:e>
              </m:d>
            </m:oMath>
            <w:r w:rsidRPr="00094DD1">
              <w:rPr>
                <w:rFonts w:eastAsia="Times New Roman"/>
                <w:szCs w:val="28"/>
                <w:lang w:val="en-US"/>
              </w:rPr>
              <w:t>4π</w:t>
            </w:r>
          </w:p>
          <w:p w:rsidR="00251F4B" w:rsidRPr="00251F4B" w:rsidRDefault="00251F4B" w:rsidP="0065041C">
            <w:pPr>
              <w:jc w:val="center"/>
              <w:rPr>
                <w:rFonts w:eastAsia="Times New Roman"/>
                <w:szCs w:val="28"/>
                <w:lang w:val="en-US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szCs w:val="28"/>
                        <w:lang w:val="en-US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Cs w:val="28"/>
                        <w:lang w:val="en-US"/>
                      </w:rPr>
                      <m:t>Vp</m:t>
                    </m:r>
                  </m:e>
                  <m:sub>
                    <m:r>
                      <w:rPr>
                        <w:rFonts w:ascii="Cambria Math" w:hAnsi="Cambria Math"/>
                        <w:szCs w:val="28"/>
                        <w:lang w:val="en-US"/>
                      </w:rPr>
                      <m:t>a</m:t>
                    </m:r>
                  </m:sub>
                  <m:sup>
                    <m:r>
                      <w:rPr>
                        <w:rFonts w:ascii="Cambria Math" w:hAnsi="Cambria Math"/>
                        <w:szCs w:val="28"/>
                        <w:lang w:val="en-US"/>
                      </w:rPr>
                      <m:t>2</m:t>
                    </m:r>
                  </m:sup>
                </m:sSubSup>
                <m:sSub>
                  <m:sSubPr>
                    <m:ctrlPr>
                      <w:rPr>
                        <w:rFonts w:ascii="Cambria Math" w:hAnsi="Cambria Math"/>
                        <w:i/>
                        <w:szCs w:val="28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8"/>
                        <w:lang w:val="en-US"/>
                      </w:rPr>
                      <m:t>dp</m:t>
                    </m:r>
                  </m:e>
                  <m:sub>
                    <m:r>
                      <w:rPr>
                        <w:rFonts w:ascii="Cambria Math" w:hAnsi="Cambria Math"/>
                        <w:szCs w:val="28"/>
                        <w:lang w:val="en-US"/>
                      </w:rPr>
                      <m:t>a</m:t>
                    </m:r>
                  </m:sub>
                </m:sSub>
                <m:r>
                  <w:rPr>
                    <w:rFonts w:ascii="Cambria Math" w:hAnsi="Cambria Math"/>
                    <w:szCs w:val="28"/>
                    <w:lang w:val="en-US"/>
                  </w:rPr>
                  <m:t>/</m:t>
                </m:r>
                <m:sSup>
                  <m:sSupPr>
                    <m:ctrlPr>
                      <w:rPr>
                        <w:rFonts w:ascii="Cambria Math" w:eastAsia="Times New Roman" w:hAnsi="Cambria Math"/>
                        <w:i/>
                        <w:szCs w:val="28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/>
                        <w:szCs w:val="28"/>
                        <w:lang w:val="en-US"/>
                      </w:rPr>
                      <m:t>(2πh)</m:t>
                    </m:r>
                  </m:e>
                  <m:sup>
                    <m:r>
                      <w:rPr>
                        <w:rFonts w:ascii="Cambria Math" w:eastAsia="Times New Roman" w:hAnsi="Cambria Math"/>
                        <w:szCs w:val="28"/>
                        <w:lang w:val="en-US"/>
                      </w:rPr>
                      <m:t>3</m:t>
                    </m:r>
                  </m:sup>
                </m:sSup>
              </m:oMath>
            </m:oMathPara>
          </w:p>
          <w:p w:rsidR="00251F4B" w:rsidRPr="00094DD1" w:rsidRDefault="00251F4B" w:rsidP="0065041C">
            <w:pPr>
              <w:jc w:val="right"/>
              <w:rPr>
                <w:szCs w:val="28"/>
                <w:lang w:val="en-US"/>
              </w:rPr>
            </w:pPr>
          </w:p>
          <w:p w:rsidR="00251F4B" w:rsidRPr="00094DD1" w:rsidRDefault="00251F4B" w:rsidP="0065041C">
            <w:pPr>
              <w:tabs>
                <w:tab w:val="left" w:pos="1827"/>
              </w:tabs>
              <w:spacing w:line="252" w:lineRule="auto"/>
              <w:rPr>
                <w:sz w:val="2"/>
                <w:szCs w:val="2"/>
              </w:rPr>
            </w:pPr>
          </w:p>
        </w:tc>
        <w:tc>
          <w:tcPr>
            <w:tcW w:w="1392" w:type="dxa"/>
            <w:shd w:val="clear" w:color="auto" w:fill="auto"/>
            <w:vAlign w:val="center"/>
          </w:tcPr>
          <w:p w:rsidR="00251F4B" w:rsidRPr="00094DD1" w:rsidRDefault="00251F4B" w:rsidP="0065041C">
            <w:pPr>
              <w:tabs>
                <w:tab w:val="left" w:pos="2794"/>
              </w:tabs>
              <w:spacing w:before="120" w:after="120"/>
            </w:pPr>
            <w:r w:rsidRPr="00094DD1">
              <w:t>(89)</w:t>
            </w:r>
          </w:p>
        </w:tc>
      </w:tr>
    </w:tbl>
    <w:p w:rsidR="00251F4B" w:rsidRDefault="00251F4B" w:rsidP="00251F4B">
      <w:pPr>
        <w:rPr>
          <w:szCs w:val="28"/>
          <w:lang w:val="en-US"/>
        </w:rPr>
      </w:pPr>
    </w:p>
    <w:p w:rsidR="00251F4B" w:rsidRPr="00CA1826" w:rsidRDefault="00251F4B" w:rsidP="00251F4B">
      <w:pPr>
        <w:rPr>
          <w:szCs w:val="28"/>
          <w:lang w:val="en-US"/>
        </w:rPr>
      </w:pPr>
      <w:proofErr w:type="gramStart"/>
      <w:r w:rsidRPr="00E82390">
        <w:rPr>
          <w:szCs w:val="28"/>
          <w:lang w:val="en-US"/>
        </w:rPr>
        <w:t>where</w:t>
      </w:r>
      <w:proofErr w:type="gramEnd"/>
      <w:r w:rsidRPr="00E82390">
        <w:rPr>
          <w:szCs w:val="28"/>
          <w:lang w:val="en-US"/>
        </w:rPr>
        <w:t xml:space="preserve"> </w:t>
      </w:r>
      <w:proofErr w:type="spellStart"/>
      <w:r w:rsidRPr="00E82390">
        <w:rPr>
          <w:szCs w:val="28"/>
          <w:lang w:val="en-US"/>
        </w:rPr>
        <w:t>J</w:t>
      </w:r>
      <w:r w:rsidRPr="00E82390">
        <w:rPr>
          <w:szCs w:val="28"/>
          <w:vertAlign w:val="subscript"/>
          <w:lang w:val="en-US"/>
        </w:rPr>
        <w:t>a</w:t>
      </w:r>
      <w:proofErr w:type="spellEnd"/>
      <w:r w:rsidRPr="00E82390">
        <w:rPr>
          <w:szCs w:val="28"/>
          <w:lang w:val="en-US"/>
        </w:rPr>
        <w:t xml:space="preserve"> and J</w:t>
      </w:r>
      <w:r w:rsidRPr="00E82390">
        <w:rPr>
          <w:szCs w:val="28"/>
          <w:vertAlign w:val="subscript"/>
          <w:lang w:val="en-US"/>
        </w:rPr>
        <w:t>A</w:t>
      </w:r>
      <w:r w:rsidRPr="00E82390">
        <w:rPr>
          <w:szCs w:val="28"/>
          <w:lang w:val="en-US"/>
        </w:rPr>
        <w:t xml:space="preserve"> are the spins of the particles a and A, </w:t>
      </w:r>
      <w:proofErr w:type="spellStart"/>
      <w:r w:rsidRPr="00EF5C79">
        <w:rPr>
          <w:szCs w:val="28"/>
        </w:rPr>
        <w:t>р</w:t>
      </w:r>
      <w:r w:rsidRPr="00EF5C79">
        <w:rPr>
          <w:szCs w:val="28"/>
          <w:vertAlign w:val="subscript"/>
        </w:rPr>
        <w:t>а</w:t>
      </w:r>
      <w:proofErr w:type="spellEnd"/>
      <w:r w:rsidRPr="00E82390">
        <w:rPr>
          <w:szCs w:val="28"/>
          <w:lang w:val="en-US"/>
        </w:rPr>
        <w:t>-is the relative momentum, the multiplier</w:t>
      </w:r>
      <w:r>
        <w:rPr>
          <w:szCs w:val="28"/>
          <w:lang w:val="en-US"/>
        </w:rPr>
        <w:t xml:space="preserve"> </w:t>
      </w:r>
      <w:r w:rsidRPr="00094DD1">
        <w:rPr>
          <w:rFonts w:eastAsia="Times New Roman"/>
          <w:szCs w:val="28"/>
          <w:lang w:val="en-US"/>
        </w:rPr>
        <w:t>4π</w:t>
      </w:r>
      <m:oMath>
        <m:f>
          <m:fPr>
            <m:ctrlPr>
              <w:rPr>
                <w:rFonts w:ascii="Cambria Math" w:hAnsi="Cambria Math"/>
                <w:i/>
                <w:szCs w:val="28"/>
                <w:lang w:val="en-US"/>
              </w:rPr>
            </m:ctrlPr>
          </m:fPr>
          <m:num>
            <m:sSubSup>
              <m:sSubSupPr>
                <m:ctrlPr>
                  <w:rPr>
                    <w:rFonts w:ascii="Cambria Math" w:hAnsi="Cambria Math"/>
                    <w:i/>
                    <w:szCs w:val="28"/>
                    <w:lang w:val="en-US"/>
                  </w:rPr>
                </m:ctrlPr>
              </m:sSubSupPr>
              <m:e>
                <m:r>
                  <w:rPr>
                    <w:rFonts w:ascii="Cambria Math" w:hAnsi="Cambria Math"/>
                    <w:szCs w:val="28"/>
                    <w:lang w:val="en-US"/>
                  </w:rPr>
                  <m:t>Vp</m:t>
                </m:r>
              </m:e>
              <m:sub>
                <m:r>
                  <w:rPr>
                    <w:rFonts w:ascii="Cambria Math" w:hAnsi="Cambria Math"/>
                    <w:szCs w:val="28"/>
                    <w:lang w:val="en-US"/>
                  </w:rPr>
                  <m:t>a</m:t>
                </m:r>
              </m:sub>
              <m:sup>
                <m:r>
                  <w:rPr>
                    <w:rFonts w:ascii="Cambria Math" w:hAnsi="Cambria Math"/>
                    <w:szCs w:val="28"/>
                    <w:lang w:val="en-US"/>
                  </w:rPr>
                  <m:t>2</m:t>
                </m:r>
              </m:sup>
            </m:sSubSup>
            <m:sSub>
              <m:sSubPr>
                <m:ctrlPr>
                  <w:rPr>
                    <w:rFonts w:ascii="Cambria Math" w:hAnsi="Cambria Math"/>
                    <w:i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szCs w:val="28"/>
                    <w:lang w:val="en-US"/>
                  </w:rPr>
                  <m:t>dp</m:t>
                </m:r>
              </m:e>
              <m:sub>
                <m:r>
                  <w:rPr>
                    <w:rFonts w:ascii="Cambria Math" w:hAnsi="Cambria Math"/>
                    <w:szCs w:val="28"/>
                    <w:lang w:val="en-US"/>
                  </w:rPr>
                  <m:t>a</m:t>
                </m:r>
              </m:sub>
            </m:sSub>
          </m:num>
          <m:den>
            <m:sSup>
              <m:sSupPr>
                <m:ctrlPr>
                  <w:rPr>
                    <w:rFonts w:ascii="Cambria Math" w:eastAsia="Times New Roman" w:hAnsi="Cambria Math"/>
                    <w:i/>
                    <w:szCs w:val="28"/>
                    <w:lang w:val="en-US"/>
                  </w:rPr>
                </m:ctrlPr>
              </m:sSupPr>
              <m:e>
                <m:d>
                  <m:dPr>
                    <m:ctrlPr>
                      <w:rPr>
                        <w:rFonts w:ascii="Cambria Math" w:eastAsia="Times New Roman" w:hAnsi="Cambria Math"/>
                        <w:i/>
                        <w:szCs w:val="28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/>
                        <w:szCs w:val="28"/>
                        <w:lang w:val="en-US"/>
                      </w:rPr>
                      <m:t>2πh</m:t>
                    </m:r>
                  </m:e>
                </m:d>
              </m:e>
              <m:sup>
                <m:r>
                  <w:rPr>
                    <w:rFonts w:ascii="Cambria Math" w:eastAsia="Times New Roman" w:hAnsi="Cambria Math"/>
                    <w:szCs w:val="28"/>
                    <w:lang w:val="en-US"/>
                  </w:rPr>
                  <m:t>3</m:t>
                </m:r>
              </m:sup>
            </m:sSup>
          </m:den>
        </m:f>
        <m:r>
          <w:rPr>
            <w:rFonts w:ascii="Cambria Math" w:hAnsi="Cambria Math"/>
            <w:szCs w:val="28"/>
            <w:lang w:val="en-US"/>
          </w:rPr>
          <m:t xml:space="preserve"> </m:t>
        </m:r>
      </m:oMath>
      <w:r w:rsidRPr="00E82390">
        <w:rPr>
          <w:szCs w:val="28"/>
          <w:lang w:val="en-US"/>
        </w:rPr>
        <w:t xml:space="preserve">determines the number of system states with pulse values ranging from </w:t>
      </w:r>
      <w:proofErr w:type="spellStart"/>
      <w:r w:rsidRPr="00EF5C79">
        <w:rPr>
          <w:szCs w:val="28"/>
        </w:rPr>
        <w:t>р</w:t>
      </w:r>
      <w:r w:rsidRPr="00EF5C79">
        <w:rPr>
          <w:szCs w:val="28"/>
          <w:vertAlign w:val="subscript"/>
        </w:rPr>
        <w:t>а</w:t>
      </w:r>
      <w:proofErr w:type="spellEnd"/>
      <w:r w:rsidRPr="00E82390">
        <w:rPr>
          <w:szCs w:val="28"/>
          <w:lang w:val="en-US"/>
        </w:rPr>
        <w:t xml:space="preserve"> </w:t>
      </w:r>
      <w:r w:rsidRPr="00EF5C79">
        <w:rPr>
          <w:szCs w:val="28"/>
        </w:rPr>
        <w:t>до</w:t>
      </w:r>
      <w:r w:rsidRPr="00E82390">
        <w:rPr>
          <w:szCs w:val="28"/>
          <w:lang w:val="en-US"/>
        </w:rPr>
        <w:t xml:space="preserve"> </w:t>
      </w:r>
      <w:proofErr w:type="spellStart"/>
      <w:r w:rsidRPr="00EF5C79">
        <w:rPr>
          <w:szCs w:val="28"/>
        </w:rPr>
        <w:t>р</w:t>
      </w:r>
      <w:r w:rsidRPr="00EF5C79">
        <w:rPr>
          <w:szCs w:val="28"/>
          <w:vertAlign w:val="subscript"/>
        </w:rPr>
        <w:t>а</w:t>
      </w:r>
      <w:proofErr w:type="spellEnd"/>
      <w:r w:rsidRPr="00E82390">
        <w:rPr>
          <w:szCs w:val="28"/>
          <w:lang w:val="en-US"/>
        </w:rPr>
        <w:t xml:space="preserve"> + </w:t>
      </w:r>
      <w:proofErr w:type="spellStart"/>
      <w:r w:rsidRPr="00E82390">
        <w:rPr>
          <w:szCs w:val="28"/>
          <w:lang w:val="en-US"/>
        </w:rPr>
        <w:t>dpa</w:t>
      </w:r>
      <w:proofErr w:type="spellEnd"/>
      <w:r w:rsidRPr="00E82390">
        <w:rPr>
          <w:szCs w:val="28"/>
          <w:lang w:val="en-US"/>
        </w:rPr>
        <w:t>.</w:t>
      </w:r>
    </w:p>
    <w:p w:rsidR="00251F4B" w:rsidRDefault="00251F4B" w:rsidP="00251F4B">
      <w:pPr>
        <w:rPr>
          <w:szCs w:val="28"/>
          <w:lang w:val="en-US"/>
        </w:rPr>
      </w:pPr>
      <w:r w:rsidRPr="00E82390">
        <w:rPr>
          <w:szCs w:val="28"/>
          <w:lang w:val="en-US"/>
        </w:rPr>
        <w:t>Transition probability</w:t>
      </w:r>
    </w:p>
    <w:p w:rsidR="00251F4B" w:rsidRDefault="00251F4B" w:rsidP="00251F4B">
      <w:pPr>
        <w:rPr>
          <w:szCs w:val="28"/>
          <w:lang w:val="en-US"/>
        </w:rPr>
      </w:pPr>
    </w:p>
    <w:tbl>
      <w:tblPr>
        <w:tblpPr w:leftFromText="180" w:rightFromText="180" w:vertAnchor="text" w:horzAnchor="margin" w:tblpY="105"/>
        <w:tblW w:w="0" w:type="auto"/>
        <w:tblLook w:val="04A0" w:firstRow="1" w:lastRow="0" w:firstColumn="1" w:lastColumn="0" w:noHBand="0" w:noVBand="1"/>
      </w:tblPr>
      <w:tblGrid>
        <w:gridCol w:w="7963"/>
        <w:gridCol w:w="1392"/>
      </w:tblGrid>
      <w:tr w:rsidR="00251F4B" w:rsidRPr="00094DD1" w:rsidTr="0065041C">
        <w:trPr>
          <w:trHeight w:val="573"/>
        </w:trPr>
        <w:tc>
          <w:tcPr>
            <w:tcW w:w="7963" w:type="dxa"/>
            <w:shd w:val="clear" w:color="auto" w:fill="auto"/>
            <w:vAlign w:val="center"/>
          </w:tcPr>
          <w:p w:rsidR="00251F4B" w:rsidRPr="00251F4B" w:rsidRDefault="00251F4B" w:rsidP="0065041C">
            <w:pPr>
              <w:jc w:val="center"/>
              <w:rPr>
                <w:szCs w:val="28"/>
                <w:lang w:val="en-US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Cs w:val="28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8"/>
                        <w:lang w:val="en-US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  <w:szCs w:val="28"/>
                        <w:lang w:val="en-US"/>
                      </w:rPr>
                      <m:t>12</m:t>
                    </m:r>
                  </m:sub>
                </m:sSub>
                <m:r>
                  <w:rPr>
                    <w:rFonts w:ascii="Cambria Math" w:hAnsi="Cambria Math"/>
                    <w:szCs w:val="28"/>
                    <w:lang w:val="en-US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Cs w:val="28"/>
                        <w:lang w:val="en-US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Cs w:val="28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Cs w:val="28"/>
                            <w:lang w:val="en-US"/>
                          </w:rPr>
                          <m:t>σ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Cs w:val="28"/>
                            <w:lang w:val="en-US"/>
                          </w:rPr>
                          <m:t>ab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Cs w:val="28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Cs w:val="28"/>
                            <w:lang w:val="en-US"/>
                          </w:rPr>
                          <m:t>V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Cs w:val="28"/>
                            <w:lang w:val="en-US"/>
                          </w:rPr>
                          <m:t>a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/>
                        <w:szCs w:val="28"/>
                        <w:lang w:val="en-US"/>
                      </w:rPr>
                      <m:t>V</m:t>
                    </m:r>
                  </m:den>
                </m:f>
              </m:oMath>
            </m:oMathPara>
          </w:p>
          <w:p w:rsidR="00251F4B" w:rsidRPr="00094DD1" w:rsidRDefault="00251F4B" w:rsidP="0065041C">
            <w:pPr>
              <w:tabs>
                <w:tab w:val="left" w:pos="1827"/>
              </w:tabs>
              <w:spacing w:line="252" w:lineRule="auto"/>
              <w:rPr>
                <w:sz w:val="2"/>
                <w:szCs w:val="2"/>
              </w:rPr>
            </w:pPr>
          </w:p>
        </w:tc>
        <w:tc>
          <w:tcPr>
            <w:tcW w:w="1392" w:type="dxa"/>
            <w:shd w:val="clear" w:color="auto" w:fill="auto"/>
            <w:vAlign w:val="center"/>
          </w:tcPr>
          <w:p w:rsidR="00251F4B" w:rsidRPr="00094DD1" w:rsidRDefault="00251F4B" w:rsidP="0065041C">
            <w:pPr>
              <w:tabs>
                <w:tab w:val="left" w:pos="2794"/>
              </w:tabs>
              <w:spacing w:before="120" w:after="120"/>
            </w:pPr>
            <w:r w:rsidRPr="00094DD1">
              <w:t>(90)</w:t>
            </w:r>
          </w:p>
        </w:tc>
      </w:tr>
    </w:tbl>
    <w:p w:rsidR="00251F4B" w:rsidRDefault="00251F4B" w:rsidP="00251F4B">
      <w:pPr>
        <w:rPr>
          <w:szCs w:val="28"/>
          <w:lang w:val="en-US"/>
        </w:rPr>
      </w:pPr>
    </w:p>
    <w:p w:rsidR="00251F4B" w:rsidRPr="00CA1826" w:rsidRDefault="00251F4B" w:rsidP="00251F4B">
      <w:pPr>
        <w:rPr>
          <w:szCs w:val="28"/>
          <w:lang w:val="en-US"/>
        </w:rPr>
      </w:pPr>
      <w:proofErr w:type="gramStart"/>
      <w:r w:rsidRPr="00CA1826">
        <w:rPr>
          <w:szCs w:val="28"/>
          <w:lang w:val="en-US"/>
        </w:rPr>
        <w:lastRenderedPageBreak/>
        <w:t>where</w:t>
      </w:r>
      <w:proofErr w:type="gramEnd"/>
      <w:r w:rsidRPr="00CA1826">
        <w:rPr>
          <w:szCs w:val="28"/>
          <w:lang w:val="en-US"/>
        </w:rPr>
        <w:t xml:space="preserve"> </w:t>
      </w:r>
      <w:r>
        <w:rPr>
          <w:szCs w:val="28"/>
        </w:rPr>
        <w:t>σ</w:t>
      </w:r>
      <w:proofErr w:type="spellStart"/>
      <w:r w:rsidRPr="00EF5C79">
        <w:rPr>
          <w:szCs w:val="28"/>
          <w:vertAlign w:val="subscript"/>
          <w:lang w:val="en-US"/>
        </w:rPr>
        <w:t>ab</w:t>
      </w:r>
      <w:proofErr w:type="spellEnd"/>
      <w:r w:rsidRPr="00CA1826">
        <w:rPr>
          <w:szCs w:val="28"/>
          <w:lang w:val="en-US"/>
        </w:rPr>
        <w:t xml:space="preserve"> - is the direct reaction cross section, </w:t>
      </w:r>
      <w:proofErr w:type="spellStart"/>
      <w:r w:rsidRPr="00CA1826">
        <w:rPr>
          <w:szCs w:val="28"/>
          <w:lang w:val="en-US"/>
        </w:rPr>
        <w:t>v</w:t>
      </w:r>
      <w:r w:rsidRPr="00CA1826">
        <w:rPr>
          <w:szCs w:val="28"/>
          <w:vertAlign w:val="subscript"/>
          <w:lang w:val="en-US"/>
        </w:rPr>
        <w:t>a</w:t>
      </w:r>
      <w:proofErr w:type="spellEnd"/>
      <w:r w:rsidRPr="00CA1826">
        <w:rPr>
          <w:szCs w:val="28"/>
          <w:lang w:val="en-US"/>
        </w:rPr>
        <w:t xml:space="preserve"> - is the relative velocity, </w:t>
      </w:r>
      <w:r>
        <w:rPr>
          <w:szCs w:val="28"/>
        </w:rPr>
        <w:t>σ</w:t>
      </w:r>
      <w:proofErr w:type="spellStart"/>
      <w:r w:rsidRPr="00EF5C79">
        <w:rPr>
          <w:szCs w:val="28"/>
          <w:vertAlign w:val="subscript"/>
          <w:lang w:val="en-US"/>
        </w:rPr>
        <w:t>ab</w:t>
      </w:r>
      <w:r w:rsidRPr="00CA1826">
        <w:rPr>
          <w:szCs w:val="28"/>
          <w:lang w:val="en-US"/>
        </w:rPr>
        <w:t>v</w:t>
      </w:r>
      <w:r w:rsidRPr="00EF5C79">
        <w:rPr>
          <w:szCs w:val="28"/>
          <w:vertAlign w:val="subscript"/>
          <w:lang w:val="en-US"/>
        </w:rPr>
        <w:t>a</w:t>
      </w:r>
      <w:proofErr w:type="spellEnd"/>
      <w:r w:rsidRPr="00CA1826">
        <w:rPr>
          <w:szCs w:val="28"/>
          <w:lang w:val="en-US"/>
        </w:rPr>
        <w:t xml:space="preserve">/V is the ratio of the cylinder volume with the cross section </w:t>
      </w:r>
      <w:r>
        <w:rPr>
          <w:szCs w:val="28"/>
        </w:rPr>
        <w:t>σ</w:t>
      </w:r>
      <w:proofErr w:type="spellStart"/>
      <w:r w:rsidRPr="00EF5C79">
        <w:rPr>
          <w:szCs w:val="28"/>
          <w:vertAlign w:val="subscript"/>
          <w:lang w:val="en-US"/>
        </w:rPr>
        <w:t>ab</w:t>
      </w:r>
      <w:proofErr w:type="spellEnd"/>
      <w:r w:rsidRPr="00CA1826">
        <w:rPr>
          <w:szCs w:val="28"/>
          <w:lang w:val="en-US"/>
        </w:rPr>
        <w:t xml:space="preserve"> and length </w:t>
      </w:r>
      <w:proofErr w:type="spellStart"/>
      <w:r w:rsidRPr="00CA1826">
        <w:rPr>
          <w:szCs w:val="28"/>
          <w:lang w:val="en-US"/>
        </w:rPr>
        <w:t>v</w:t>
      </w:r>
      <w:r w:rsidRPr="00CA1826">
        <w:rPr>
          <w:szCs w:val="28"/>
          <w:vertAlign w:val="subscript"/>
          <w:lang w:val="en-US"/>
        </w:rPr>
        <w:t>a</w:t>
      </w:r>
      <w:proofErr w:type="spellEnd"/>
      <w:r w:rsidRPr="00CA1826">
        <w:rPr>
          <w:szCs w:val="28"/>
          <w:lang w:val="en-US"/>
        </w:rPr>
        <w:t>, i.e. the fraction of the volume covered by the particle a per unit time to the total volume V.</w:t>
      </w:r>
    </w:p>
    <w:p w:rsidR="00251F4B" w:rsidRDefault="00251F4B" w:rsidP="00251F4B">
      <w:pPr>
        <w:rPr>
          <w:szCs w:val="28"/>
          <w:lang w:val="en-US"/>
        </w:rPr>
      </w:pPr>
      <w:r w:rsidRPr="00A9370E">
        <w:rPr>
          <w:szCs w:val="28"/>
          <w:lang w:val="en-US"/>
        </w:rPr>
        <w:t>Similarly</w:t>
      </w:r>
    </w:p>
    <w:p w:rsidR="00251F4B" w:rsidRDefault="00251F4B" w:rsidP="00251F4B">
      <w:pPr>
        <w:rPr>
          <w:szCs w:val="28"/>
          <w:lang w:val="en-US"/>
        </w:rPr>
      </w:pPr>
    </w:p>
    <w:tbl>
      <w:tblPr>
        <w:tblpPr w:leftFromText="180" w:rightFromText="180" w:vertAnchor="text" w:horzAnchor="margin" w:tblpY="105"/>
        <w:tblW w:w="0" w:type="auto"/>
        <w:tblLook w:val="04A0" w:firstRow="1" w:lastRow="0" w:firstColumn="1" w:lastColumn="0" w:noHBand="0" w:noVBand="1"/>
      </w:tblPr>
      <w:tblGrid>
        <w:gridCol w:w="7963"/>
        <w:gridCol w:w="1392"/>
      </w:tblGrid>
      <w:tr w:rsidR="00251F4B" w:rsidRPr="00094DD1" w:rsidTr="0065041C">
        <w:trPr>
          <w:trHeight w:val="573"/>
        </w:trPr>
        <w:tc>
          <w:tcPr>
            <w:tcW w:w="7963" w:type="dxa"/>
            <w:shd w:val="clear" w:color="auto" w:fill="auto"/>
            <w:vAlign w:val="center"/>
          </w:tcPr>
          <w:p w:rsidR="00251F4B" w:rsidRPr="00094DD1" w:rsidRDefault="00251F4B" w:rsidP="0065041C">
            <w:pPr>
              <w:jc w:val="center"/>
              <w:rPr>
                <w:rFonts w:eastAsia="Times New Roman"/>
                <w:szCs w:val="28"/>
                <w:lang w:val="en-US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szCs w:val="28"/>
                      <w:lang w:val="en-US"/>
                    </w:rPr>
                    <m:t>g</m:t>
                  </m:r>
                </m:e>
                <m:sub>
                  <m:r>
                    <w:rPr>
                      <w:rFonts w:ascii="Cambria Math" w:hAnsi="Cambria Math"/>
                      <w:szCs w:val="28"/>
                      <w:lang w:val="en-US"/>
                    </w:rPr>
                    <m:t>2</m:t>
                  </m:r>
                </m:sub>
              </m:sSub>
              <m:r>
                <w:rPr>
                  <w:rFonts w:ascii="Cambria Math" w:hAnsi="Cambria Math"/>
                  <w:szCs w:val="28"/>
                  <w:lang w:val="en-US"/>
                </w:rPr>
                <m:t>=</m:t>
              </m:r>
              <m:d>
                <m:dPr>
                  <m:ctrlPr>
                    <w:rPr>
                      <w:rFonts w:ascii="Cambria Math" w:hAnsi="Cambria Math"/>
                      <w:i/>
                      <w:szCs w:val="28"/>
                      <w:lang w:val="en-US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szCs w:val="28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Cs w:val="28"/>
                          <w:lang w:val="en-US"/>
                        </w:rPr>
                        <m:t>2J</m:t>
                      </m:r>
                    </m:e>
                    <m:sub>
                      <m:r>
                        <w:rPr>
                          <w:rFonts w:ascii="Cambria Math" w:hAnsi="Cambria Math"/>
                          <w:szCs w:val="28"/>
                          <w:lang w:val="en-US"/>
                        </w:rPr>
                        <m:t>b</m:t>
                      </m:r>
                    </m:sub>
                  </m:sSub>
                  <m:r>
                    <w:rPr>
                      <w:rFonts w:ascii="Cambria Math" w:hAnsi="Cambria Math"/>
                      <w:szCs w:val="28"/>
                      <w:lang w:val="en-US"/>
                    </w:rPr>
                    <m:t>+1)(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Cs w:val="28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Cs w:val="28"/>
                          <w:lang w:val="en-US"/>
                        </w:rPr>
                        <m:t>2J</m:t>
                      </m:r>
                    </m:e>
                    <m:sub>
                      <m:r>
                        <w:rPr>
                          <w:rFonts w:ascii="Cambria Math" w:hAnsi="Cambria Math"/>
                          <w:szCs w:val="28"/>
                          <w:lang w:val="en-US"/>
                        </w:rPr>
                        <m:t>B</m:t>
                      </m:r>
                    </m:sub>
                  </m:sSub>
                  <m:r>
                    <w:rPr>
                      <w:rFonts w:ascii="Cambria Math" w:hAnsi="Cambria Math"/>
                      <w:szCs w:val="28"/>
                      <w:lang w:val="en-US"/>
                    </w:rPr>
                    <m:t>+1</m:t>
                  </m:r>
                </m:e>
              </m:d>
            </m:oMath>
            <w:r w:rsidRPr="00094DD1">
              <w:rPr>
                <w:rFonts w:eastAsia="Times New Roman"/>
                <w:szCs w:val="28"/>
                <w:lang w:val="en-US"/>
              </w:rPr>
              <w:t>4π</w:t>
            </w:r>
          </w:p>
          <w:p w:rsidR="00251F4B" w:rsidRPr="00251F4B" w:rsidRDefault="00251F4B" w:rsidP="0065041C">
            <w:pPr>
              <w:jc w:val="center"/>
              <w:rPr>
                <w:szCs w:val="28"/>
                <w:lang w:val="en-US"/>
              </w:rPr>
            </w:pPr>
            <m:oMathPara>
              <m:oMathParaPr>
                <m:jc m:val="center"/>
              </m:oMathParaPr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szCs w:val="28"/>
                        <w:lang w:val="en-US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Cs w:val="28"/>
                        <w:lang w:val="en-US"/>
                      </w:rPr>
                      <m:t>Vp</m:t>
                    </m:r>
                  </m:e>
                  <m:sub>
                    <m:r>
                      <w:rPr>
                        <w:rFonts w:ascii="Cambria Math" w:hAnsi="Cambria Math"/>
                        <w:szCs w:val="28"/>
                        <w:lang w:val="en-US"/>
                      </w:rPr>
                      <m:t>b</m:t>
                    </m:r>
                  </m:sub>
                  <m:sup>
                    <m:r>
                      <w:rPr>
                        <w:rFonts w:ascii="Cambria Math" w:hAnsi="Cambria Math"/>
                        <w:szCs w:val="28"/>
                        <w:lang w:val="en-US"/>
                      </w:rPr>
                      <m:t>2</m:t>
                    </m:r>
                  </m:sup>
                </m:sSubSup>
                <m:sSub>
                  <m:sSubPr>
                    <m:ctrlPr>
                      <w:rPr>
                        <w:rFonts w:ascii="Cambria Math" w:hAnsi="Cambria Math"/>
                        <w:i/>
                        <w:szCs w:val="28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8"/>
                        <w:lang w:val="en-US"/>
                      </w:rPr>
                      <m:t>dp</m:t>
                    </m:r>
                  </m:e>
                  <m:sub>
                    <m:r>
                      <w:rPr>
                        <w:rFonts w:ascii="Cambria Math" w:hAnsi="Cambria Math"/>
                        <w:szCs w:val="28"/>
                        <w:lang w:val="en-US"/>
                      </w:rPr>
                      <m:t>b</m:t>
                    </m:r>
                  </m:sub>
                </m:sSub>
                <m:r>
                  <w:rPr>
                    <w:rFonts w:ascii="Cambria Math" w:hAnsi="Cambria Math"/>
                    <w:szCs w:val="28"/>
                    <w:lang w:val="en-US"/>
                  </w:rPr>
                  <m:t>/</m:t>
                </m:r>
                <m:sSup>
                  <m:sSupPr>
                    <m:ctrlPr>
                      <w:rPr>
                        <w:rFonts w:ascii="Cambria Math" w:eastAsia="Times New Roman" w:hAnsi="Cambria Math"/>
                        <w:i/>
                        <w:szCs w:val="28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/>
                        <w:szCs w:val="28"/>
                        <w:lang w:val="en-US"/>
                      </w:rPr>
                      <m:t>(2πh)</m:t>
                    </m:r>
                  </m:e>
                  <m:sup>
                    <m:r>
                      <w:rPr>
                        <w:rFonts w:ascii="Cambria Math" w:eastAsia="Times New Roman" w:hAnsi="Cambria Math"/>
                        <w:szCs w:val="28"/>
                        <w:lang w:val="en-US"/>
                      </w:rPr>
                      <m:t>3</m:t>
                    </m:r>
                  </m:sup>
                </m:sSup>
              </m:oMath>
            </m:oMathPara>
          </w:p>
          <w:p w:rsidR="00251F4B" w:rsidRPr="00094DD1" w:rsidRDefault="00251F4B" w:rsidP="0065041C">
            <w:pPr>
              <w:tabs>
                <w:tab w:val="left" w:pos="1827"/>
              </w:tabs>
              <w:spacing w:line="252" w:lineRule="auto"/>
              <w:rPr>
                <w:sz w:val="2"/>
                <w:szCs w:val="2"/>
              </w:rPr>
            </w:pPr>
          </w:p>
        </w:tc>
        <w:tc>
          <w:tcPr>
            <w:tcW w:w="1392" w:type="dxa"/>
            <w:shd w:val="clear" w:color="auto" w:fill="auto"/>
            <w:vAlign w:val="center"/>
          </w:tcPr>
          <w:p w:rsidR="00251F4B" w:rsidRPr="00094DD1" w:rsidRDefault="00251F4B" w:rsidP="0065041C">
            <w:pPr>
              <w:tabs>
                <w:tab w:val="left" w:pos="2794"/>
              </w:tabs>
              <w:spacing w:before="120" w:after="120"/>
            </w:pPr>
            <w:r w:rsidRPr="00094DD1">
              <w:t>(91)</w:t>
            </w:r>
          </w:p>
        </w:tc>
      </w:tr>
    </w:tbl>
    <w:p w:rsidR="00251F4B" w:rsidRPr="00094DD1" w:rsidRDefault="00251F4B" w:rsidP="00251F4B">
      <w:pPr>
        <w:rPr>
          <w:rFonts w:eastAsia="Times New Roman"/>
          <w:szCs w:val="28"/>
          <w:lang w:val="en-US"/>
        </w:rPr>
      </w:pPr>
    </w:p>
    <w:tbl>
      <w:tblPr>
        <w:tblpPr w:leftFromText="180" w:rightFromText="180" w:vertAnchor="text" w:horzAnchor="margin" w:tblpY="105"/>
        <w:tblW w:w="0" w:type="auto"/>
        <w:tblLook w:val="04A0" w:firstRow="1" w:lastRow="0" w:firstColumn="1" w:lastColumn="0" w:noHBand="0" w:noVBand="1"/>
      </w:tblPr>
      <w:tblGrid>
        <w:gridCol w:w="7963"/>
        <w:gridCol w:w="1392"/>
      </w:tblGrid>
      <w:tr w:rsidR="00251F4B" w:rsidRPr="00094DD1" w:rsidTr="0065041C">
        <w:trPr>
          <w:trHeight w:val="573"/>
        </w:trPr>
        <w:tc>
          <w:tcPr>
            <w:tcW w:w="7963" w:type="dxa"/>
            <w:shd w:val="clear" w:color="auto" w:fill="auto"/>
            <w:vAlign w:val="center"/>
          </w:tcPr>
          <w:p w:rsidR="00251F4B" w:rsidRPr="00251F4B" w:rsidRDefault="00251F4B" w:rsidP="0065041C">
            <w:pPr>
              <w:jc w:val="right"/>
              <w:rPr>
                <w:szCs w:val="28"/>
                <w:lang w:val="en-US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Cs w:val="28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8"/>
                        <w:lang w:val="en-US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  <w:szCs w:val="28"/>
                        <w:lang w:val="en-US"/>
                      </w:rPr>
                      <m:t>21</m:t>
                    </m:r>
                  </m:sub>
                </m:sSub>
                <m:r>
                  <w:rPr>
                    <w:rFonts w:ascii="Cambria Math" w:hAnsi="Cambria Math"/>
                    <w:szCs w:val="28"/>
                    <w:lang w:val="en-US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Cs w:val="28"/>
                        <w:lang w:val="en-US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Cs w:val="28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Cs w:val="28"/>
                            <w:lang w:val="en-US"/>
                          </w:rPr>
                          <m:t>σ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Cs w:val="28"/>
                            <w:lang w:val="en-US"/>
                          </w:rPr>
                          <m:t>ba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Cs w:val="28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Cs w:val="28"/>
                            <w:lang w:val="en-US"/>
                          </w:rPr>
                          <m:t>V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Cs w:val="28"/>
                            <w:lang w:val="en-US"/>
                          </w:rPr>
                          <m:t>b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/>
                        <w:szCs w:val="28"/>
                        <w:lang w:val="en-US"/>
                      </w:rPr>
                      <m:t>V</m:t>
                    </m:r>
                  </m:den>
                </m:f>
              </m:oMath>
            </m:oMathPara>
          </w:p>
          <w:p w:rsidR="00251F4B" w:rsidRPr="00094DD1" w:rsidRDefault="00251F4B" w:rsidP="0065041C">
            <w:pPr>
              <w:tabs>
                <w:tab w:val="left" w:pos="1827"/>
              </w:tabs>
              <w:spacing w:line="252" w:lineRule="auto"/>
              <w:rPr>
                <w:sz w:val="2"/>
                <w:szCs w:val="2"/>
              </w:rPr>
            </w:pPr>
          </w:p>
        </w:tc>
        <w:tc>
          <w:tcPr>
            <w:tcW w:w="1392" w:type="dxa"/>
            <w:shd w:val="clear" w:color="auto" w:fill="auto"/>
            <w:vAlign w:val="center"/>
          </w:tcPr>
          <w:p w:rsidR="00251F4B" w:rsidRPr="00094DD1" w:rsidRDefault="00251F4B" w:rsidP="0065041C">
            <w:pPr>
              <w:tabs>
                <w:tab w:val="left" w:pos="2794"/>
              </w:tabs>
              <w:spacing w:before="120" w:after="120"/>
            </w:pPr>
            <w:r w:rsidRPr="00094DD1">
              <w:t>(92)</w:t>
            </w:r>
          </w:p>
        </w:tc>
      </w:tr>
    </w:tbl>
    <w:p w:rsidR="00251F4B" w:rsidRPr="00094DD1" w:rsidRDefault="00251F4B" w:rsidP="00251F4B">
      <w:pPr>
        <w:rPr>
          <w:rFonts w:eastAsia="Times New Roman"/>
          <w:szCs w:val="28"/>
          <w:lang w:val="en-US"/>
        </w:rPr>
      </w:pPr>
    </w:p>
    <w:p w:rsidR="00251F4B" w:rsidRDefault="00251F4B" w:rsidP="00251F4B">
      <w:pPr>
        <w:rPr>
          <w:szCs w:val="28"/>
          <w:lang w:val="en-US"/>
        </w:rPr>
      </w:pPr>
      <w:r w:rsidRPr="00CA1826">
        <w:rPr>
          <w:szCs w:val="28"/>
          <w:lang w:val="en-US"/>
        </w:rPr>
        <w:t xml:space="preserve">Substituting (89-92) into (88) and reducing the multipliers </w:t>
      </w:r>
      <w:proofErr w:type="spellStart"/>
      <w:r w:rsidRPr="00CA1826">
        <w:rPr>
          <w:szCs w:val="28"/>
          <w:lang w:val="en-US"/>
        </w:rPr>
        <w:t>vdp</w:t>
      </w:r>
      <w:proofErr w:type="spellEnd"/>
      <w:r w:rsidRPr="00CA1826">
        <w:rPr>
          <w:szCs w:val="28"/>
          <w:lang w:val="en-US"/>
        </w:rPr>
        <w:t xml:space="preserve"> </w:t>
      </w:r>
      <w:proofErr w:type="spellStart"/>
      <w:r w:rsidRPr="00CA1826">
        <w:rPr>
          <w:szCs w:val="28"/>
          <w:lang w:val="en-US"/>
        </w:rPr>
        <w:t>vdp</w:t>
      </w:r>
      <w:proofErr w:type="spellEnd"/>
      <w:r w:rsidRPr="00CA1826">
        <w:rPr>
          <w:szCs w:val="28"/>
          <w:lang w:val="en-US"/>
        </w:rPr>
        <w:t xml:space="preserve"> (</w:t>
      </w:r>
      <w:proofErr w:type="spellStart"/>
      <w:r w:rsidRPr="00CA1826">
        <w:rPr>
          <w:szCs w:val="28"/>
          <w:lang w:val="en-US"/>
        </w:rPr>
        <w:t>v</w:t>
      </w:r>
      <w:r w:rsidRPr="00CA1826">
        <w:rPr>
          <w:szCs w:val="28"/>
          <w:vertAlign w:val="subscript"/>
          <w:lang w:val="en-US"/>
        </w:rPr>
        <w:t>a</w:t>
      </w:r>
      <w:r w:rsidRPr="00CA1826">
        <w:rPr>
          <w:szCs w:val="28"/>
          <w:lang w:val="en-US"/>
        </w:rPr>
        <w:t>dp</w:t>
      </w:r>
      <w:r w:rsidRPr="00CA1826">
        <w:rPr>
          <w:szCs w:val="28"/>
          <w:vertAlign w:val="subscript"/>
          <w:lang w:val="en-US"/>
        </w:rPr>
        <w:t>a</w:t>
      </w:r>
      <w:proofErr w:type="spellEnd"/>
      <w:r w:rsidRPr="00CA1826">
        <w:rPr>
          <w:szCs w:val="28"/>
          <w:lang w:val="en-US"/>
        </w:rPr>
        <w:t xml:space="preserve">= </w:t>
      </w:r>
      <w:proofErr w:type="spellStart"/>
      <w:r w:rsidRPr="00CA1826">
        <w:rPr>
          <w:szCs w:val="28"/>
          <w:lang w:val="en-US"/>
        </w:rPr>
        <w:t>dT</w:t>
      </w:r>
      <w:r w:rsidRPr="00CA1826">
        <w:rPr>
          <w:szCs w:val="28"/>
          <w:vertAlign w:val="subscript"/>
          <w:lang w:val="en-US"/>
        </w:rPr>
        <w:t>a</w:t>
      </w:r>
      <w:proofErr w:type="spellEnd"/>
      <w:r w:rsidRPr="00CA1826">
        <w:rPr>
          <w:szCs w:val="28"/>
          <w:lang w:val="en-US"/>
        </w:rPr>
        <w:t xml:space="preserve">= </w:t>
      </w:r>
      <w:proofErr w:type="spellStart"/>
      <w:r>
        <w:rPr>
          <w:szCs w:val="28"/>
          <w:lang w:val="en-US"/>
        </w:rPr>
        <w:t>v</w:t>
      </w:r>
      <w:r w:rsidRPr="00CA1826">
        <w:rPr>
          <w:szCs w:val="28"/>
          <w:vertAlign w:val="subscript"/>
          <w:lang w:val="en-US"/>
        </w:rPr>
        <w:t>b</w:t>
      </w:r>
      <w:r w:rsidRPr="00CA1826">
        <w:rPr>
          <w:szCs w:val="28"/>
          <w:lang w:val="en-US"/>
        </w:rPr>
        <w:t>dp</w:t>
      </w:r>
      <w:r w:rsidRPr="00CA1826">
        <w:rPr>
          <w:szCs w:val="28"/>
          <w:vertAlign w:val="subscript"/>
          <w:lang w:val="en-US"/>
        </w:rPr>
        <w:t>b</w:t>
      </w:r>
      <w:proofErr w:type="spellEnd"/>
      <w:r w:rsidRPr="00CA1826">
        <w:rPr>
          <w:szCs w:val="28"/>
          <w:lang w:val="en-US"/>
        </w:rPr>
        <w:t xml:space="preserve">= </w:t>
      </w:r>
      <w:proofErr w:type="spellStart"/>
      <w:r w:rsidRPr="00CA1826">
        <w:rPr>
          <w:szCs w:val="28"/>
          <w:lang w:val="en-US"/>
        </w:rPr>
        <w:t>dT</w:t>
      </w:r>
      <w:r w:rsidRPr="00CA1826">
        <w:rPr>
          <w:szCs w:val="28"/>
          <w:vertAlign w:val="subscript"/>
          <w:lang w:val="en-US"/>
        </w:rPr>
        <w:t>b</w:t>
      </w:r>
      <w:proofErr w:type="spellEnd"/>
      <w:r w:rsidRPr="00CA1826">
        <w:rPr>
          <w:szCs w:val="28"/>
          <w:lang w:val="en-US"/>
        </w:rPr>
        <w:t xml:space="preserve">= </w:t>
      </w:r>
      <w:proofErr w:type="gramStart"/>
      <w:r w:rsidRPr="00CA1826">
        <w:rPr>
          <w:szCs w:val="28"/>
          <w:lang w:val="en-US"/>
        </w:rPr>
        <w:t>d(</w:t>
      </w:r>
      <w:proofErr w:type="gramEnd"/>
      <w:r w:rsidRPr="00CA1826">
        <w:rPr>
          <w:szCs w:val="28"/>
          <w:lang w:val="en-US"/>
        </w:rPr>
        <w:t>T</w:t>
      </w:r>
      <w:r w:rsidRPr="00CA1826">
        <w:rPr>
          <w:szCs w:val="28"/>
          <w:vertAlign w:val="subscript"/>
          <w:lang w:val="en-US"/>
        </w:rPr>
        <w:t>a</w:t>
      </w:r>
      <w:r w:rsidRPr="00CA1826">
        <w:rPr>
          <w:szCs w:val="28"/>
          <w:lang w:val="en-US"/>
        </w:rPr>
        <w:t xml:space="preserve"> + Q) =</w:t>
      </w:r>
      <w:proofErr w:type="spellStart"/>
      <w:r w:rsidRPr="00CA1826">
        <w:rPr>
          <w:szCs w:val="28"/>
          <w:lang w:val="en-US"/>
        </w:rPr>
        <w:t>dT</w:t>
      </w:r>
      <w:r w:rsidRPr="00CA1826">
        <w:rPr>
          <w:szCs w:val="28"/>
          <w:vertAlign w:val="subscript"/>
          <w:lang w:val="en-US"/>
        </w:rPr>
        <w:t>a</w:t>
      </w:r>
      <w:proofErr w:type="spellEnd"/>
      <w:r w:rsidRPr="00CA1826">
        <w:rPr>
          <w:szCs w:val="28"/>
          <w:lang w:val="en-US"/>
        </w:rPr>
        <w:t>), where T is the relative kinetic energies of the particles, Q is the reaction energy) we get the connection between the sections direct and reverse reactions</w:t>
      </w:r>
    </w:p>
    <w:p w:rsidR="00251F4B" w:rsidRDefault="00251F4B" w:rsidP="00251F4B">
      <w:pPr>
        <w:rPr>
          <w:szCs w:val="28"/>
          <w:lang w:val="en-US"/>
        </w:rPr>
      </w:pPr>
    </w:p>
    <w:tbl>
      <w:tblPr>
        <w:tblpPr w:leftFromText="180" w:rightFromText="180" w:vertAnchor="text" w:horzAnchor="margin" w:tblpY="105"/>
        <w:tblW w:w="0" w:type="auto"/>
        <w:tblLook w:val="04A0" w:firstRow="1" w:lastRow="0" w:firstColumn="1" w:lastColumn="0" w:noHBand="0" w:noVBand="1"/>
      </w:tblPr>
      <w:tblGrid>
        <w:gridCol w:w="7963"/>
        <w:gridCol w:w="1392"/>
      </w:tblGrid>
      <w:tr w:rsidR="00251F4B" w:rsidRPr="00094DD1" w:rsidTr="0065041C">
        <w:trPr>
          <w:trHeight w:val="573"/>
        </w:trPr>
        <w:tc>
          <w:tcPr>
            <w:tcW w:w="7963" w:type="dxa"/>
            <w:shd w:val="clear" w:color="auto" w:fill="auto"/>
            <w:vAlign w:val="center"/>
          </w:tcPr>
          <w:p w:rsidR="00251F4B" w:rsidRPr="00251F4B" w:rsidRDefault="00251F4B" w:rsidP="0065041C">
            <w:pPr>
              <w:jc w:val="center"/>
              <w:rPr>
                <w:szCs w:val="28"/>
                <w:lang w:val="en-US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Cs w:val="28"/>
                        <w:lang w:val="en-US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Cs w:val="28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Cs w:val="28"/>
                            <w:lang w:val="en-US"/>
                          </w:rPr>
                          <m:t>σ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Cs w:val="28"/>
                            <w:lang w:val="en-US"/>
                          </w:rPr>
                          <m:t>ab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Cs w:val="28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Cs w:val="28"/>
                            <w:lang w:val="en-US"/>
                          </w:rPr>
                          <m:t>σ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Cs w:val="28"/>
                            <w:lang w:val="en-US"/>
                          </w:rPr>
                          <m:t>ba</m:t>
                        </m:r>
                      </m:sub>
                    </m:sSub>
                  </m:den>
                </m:f>
                <m:r>
                  <w:rPr>
                    <w:rFonts w:ascii="Cambria Math" w:hAnsi="Cambria Math"/>
                    <w:szCs w:val="28"/>
                    <w:lang w:val="en-US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Cs w:val="28"/>
                        <w:lang w:val="en-US"/>
                      </w:rPr>
                    </m:ctrlPr>
                  </m:fPr>
                  <m:num>
                    <m:sSubSup>
                      <m:sSubSupPr>
                        <m:ctrlPr>
                          <w:rPr>
                            <w:rFonts w:ascii="Cambria Math" w:hAnsi="Cambria Math"/>
                            <w:i/>
                            <w:szCs w:val="28"/>
                            <w:lang w:val="en-US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  <w:szCs w:val="28"/>
                            <w:lang w:val="en-US"/>
                          </w:rPr>
                          <m:t>p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Cs w:val="28"/>
                            <w:lang w:val="en-US"/>
                          </w:rPr>
                          <m:t>b</m:t>
                        </m:r>
                      </m:sub>
                      <m:sup>
                        <m:r>
                          <w:rPr>
                            <w:rFonts w:ascii="Cambria Math" w:hAnsi="Cambria Math"/>
                            <w:szCs w:val="28"/>
                            <w:lang w:val="en-US"/>
                          </w:rPr>
                          <m:t>2</m:t>
                        </m:r>
                      </m:sup>
                    </m:sSubSup>
                    <m:d>
                      <m:dPr>
                        <m:ctrlPr>
                          <w:rPr>
                            <w:rFonts w:ascii="Cambria Math" w:hAnsi="Cambria Math"/>
                            <w:i/>
                            <w:szCs w:val="28"/>
                            <w:lang w:val="en-US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szCs w:val="28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szCs w:val="28"/>
                                <w:lang w:val="en-US"/>
                              </w:rPr>
                              <m:t>2J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szCs w:val="28"/>
                                <w:lang w:val="en-US"/>
                              </w:rPr>
                              <m:t>a</m:t>
                            </m:r>
                          </m:sub>
                        </m:sSub>
                        <m:r>
                          <w:rPr>
                            <w:rFonts w:ascii="Cambria Math" w:hAnsi="Cambria Math"/>
                            <w:szCs w:val="28"/>
                            <w:lang w:val="en-US"/>
                          </w:rPr>
                          <m:t>+1)(</m:t>
                        </m:r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szCs w:val="28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szCs w:val="28"/>
                                <w:lang w:val="en-US"/>
                              </w:rPr>
                              <m:t>2J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szCs w:val="28"/>
                                <w:lang w:val="en-US"/>
                              </w:rPr>
                              <m:t>A</m:t>
                            </m:r>
                          </m:sub>
                        </m:sSub>
                        <m:r>
                          <w:rPr>
                            <w:rFonts w:ascii="Cambria Math" w:hAnsi="Cambria Math"/>
                            <w:szCs w:val="28"/>
                            <w:lang w:val="en-US"/>
                          </w:rPr>
                          <m:t>+1</m:t>
                        </m:r>
                      </m:e>
                    </m:d>
                  </m:num>
                  <m:den>
                    <m:sSubSup>
                      <m:sSubSupPr>
                        <m:ctrlPr>
                          <w:rPr>
                            <w:rFonts w:ascii="Cambria Math" w:hAnsi="Cambria Math"/>
                            <w:i/>
                            <w:szCs w:val="28"/>
                            <w:lang w:val="en-US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  <w:szCs w:val="28"/>
                            <w:lang w:val="en-US"/>
                          </w:rPr>
                          <m:t>p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Cs w:val="28"/>
                            <w:lang w:val="en-US"/>
                          </w:rPr>
                          <m:t>a</m:t>
                        </m:r>
                      </m:sub>
                      <m:sup>
                        <m:r>
                          <w:rPr>
                            <w:rFonts w:ascii="Cambria Math" w:hAnsi="Cambria Math"/>
                            <w:szCs w:val="28"/>
                            <w:lang w:val="en-US"/>
                          </w:rPr>
                          <m:t>2</m:t>
                        </m:r>
                      </m:sup>
                    </m:sSubSup>
                    <m:d>
                      <m:dPr>
                        <m:ctrlPr>
                          <w:rPr>
                            <w:rFonts w:ascii="Cambria Math" w:hAnsi="Cambria Math"/>
                            <w:i/>
                            <w:szCs w:val="28"/>
                            <w:lang w:val="en-US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szCs w:val="28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szCs w:val="28"/>
                                <w:lang w:val="en-US"/>
                              </w:rPr>
                              <m:t>2J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szCs w:val="28"/>
                                <w:lang w:val="en-US"/>
                              </w:rPr>
                              <m:t>b</m:t>
                            </m:r>
                          </m:sub>
                        </m:sSub>
                        <m:r>
                          <w:rPr>
                            <w:rFonts w:ascii="Cambria Math" w:hAnsi="Cambria Math"/>
                            <w:szCs w:val="28"/>
                            <w:lang w:val="en-US"/>
                          </w:rPr>
                          <m:t>+1)(</m:t>
                        </m:r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szCs w:val="28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szCs w:val="28"/>
                                <w:lang w:val="en-US"/>
                              </w:rPr>
                              <m:t>2J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szCs w:val="28"/>
                                <w:lang w:val="en-US"/>
                              </w:rPr>
                              <m:t>B</m:t>
                            </m:r>
                          </m:sub>
                        </m:sSub>
                        <m:r>
                          <w:rPr>
                            <w:rFonts w:ascii="Cambria Math" w:hAnsi="Cambria Math"/>
                            <w:szCs w:val="28"/>
                            <w:lang w:val="en-US"/>
                          </w:rPr>
                          <m:t>+1</m:t>
                        </m:r>
                      </m:e>
                    </m:d>
                  </m:den>
                </m:f>
              </m:oMath>
            </m:oMathPara>
          </w:p>
          <w:p w:rsidR="00251F4B" w:rsidRPr="00094DD1" w:rsidRDefault="00251F4B" w:rsidP="0065041C">
            <w:pPr>
              <w:tabs>
                <w:tab w:val="left" w:pos="1827"/>
              </w:tabs>
              <w:spacing w:line="252" w:lineRule="auto"/>
              <w:rPr>
                <w:sz w:val="2"/>
                <w:szCs w:val="2"/>
              </w:rPr>
            </w:pPr>
          </w:p>
        </w:tc>
        <w:tc>
          <w:tcPr>
            <w:tcW w:w="1392" w:type="dxa"/>
            <w:shd w:val="clear" w:color="auto" w:fill="auto"/>
            <w:vAlign w:val="center"/>
          </w:tcPr>
          <w:p w:rsidR="00251F4B" w:rsidRPr="00094DD1" w:rsidRDefault="00251F4B" w:rsidP="0065041C">
            <w:pPr>
              <w:tabs>
                <w:tab w:val="left" w:pos="2794"/>
              </w:tabs>
              <w:spacing w:before="120" w:after="120"/>
            </w:pPr>
            <w:r w:rsidRPr="00094DD1">
              <w:t>(92)</w:t>
            </w:r>
          </w:p>
        </w:tc>
      </w:tr>
    </w:tbl>
    <w:p w:rsidR="00251F4B" w:rsidRDefault="00251F4B" w:rsidP="00251F4B">
      <w:pPr>
        <w:rPr>
          <w:szCs w:val="28"/>
          <w:lang w:val="en-US"/>
        </w:rPr>
      </w:pPr>
    </w:p>
    <w:p w:rsidR="00251F4B" w:rsidRPr="00CA1826" w:rsidRDefault="00251F4B" w:rsidP="00251F4B">
      <w:pPr>
        <w:rPr>
          <w:szCs w:val="28"/>
          <w:lang w:val="en-US"/>
        </w:rPr>
      </w:pPr>
      <w:r w:rsidRPr="00CA1826">
        <w:rPr>
          <w:szCs w:val="28"/>
          <w:lang w:val="en-US"/>
        </w:rPr>
        <w:t>The cross sections for the direct and reverse processes refer to the same particle energy and to the same angle in the center of mass system.</w:t>
      </w:r>
    </w:p>
    <w:p w:rsidR="00251F4B" w:rsidRPr="003838BE" w:rsidRDefault="00251F4B" w:rsidP="00251F4B">
      <w:pPr>
        <w:ind w:firstLine="0"/>
        <w:jc w:val="center"/>
        <w:rPr>
          <w:lang w:val="en-US"/>
        </w:rPr>
      </w:pPr>
    </w:p>
    <w:p w:rsidR="00C36AC7" w:rsidRPr="00251F4B" w:rsidRDefault="00C36AC7">
      <w:pPr>
        <w:rPr>
          <w:lang w:val="en-US"/>
        </w:rPr>
      </w:pPr>
    </w:p>
    <w:sectPr w:rsidR="00C36AC7" w:rsidRPr="00251F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1F4B"/>
    <w:rsid w:val="00251F4B"/>
    <w:rsid w:val="00C36A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1F4B"/>
    <w:pPr>
      <w:spacing w:after="0" w:line="240" w:lineRule="auto"/>
      <w:ind w:firstLine="709"/>
      <w:jc w:val="both"/>
    </w:pPr>
    <w:rPr>
      <w:rFonts w:ascii="Times New Roman" w:eastAsia="Calibri" w:hAnsi="Times New Roman" w:cs="Times New Roman"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51F4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51F4B"/>
    <w:rPr>
      <w:rFonts w:ascii="Tahoma" w:eastAsia="Calibri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1F4B"/>
    <w:pPr>
      <w:spacing w:after="0" w:line="240" w:lineRule="auto"/>
      <w:ind w:firstLine="709"/>
      <w:jc w:val="both"/>
    </w:pPr>
    <w:rPr>
      <w:rFonts w:ascii="Times New Roman" w:eastAsia="Calibri" w:hAnsi="Times New Roman" w:cs="Times New Roman"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51F4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51F4B"/>
    <w:rPr>
      <w:rFonts w:ascii="Tahoma" w:eastAsia="Calibri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312</Words>
  <Characters>1785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Диас</dc:creator>
  <cp:lastModifiedBy>Диас</cp:lastModifiedBy>
  <cp:revision>1</cp:revision>
  <dcterms:created xsi:type="dcterms:W3CDTF">2020-11-22T18:48:00Z</dcterms:created>
  <dcterms:modified xsi:type="dcterms:W3CDTF">2020-11-22T18:49:00Z</dcterms:modified>
</cp:coreProperties>
</file>